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B2" w:rsidRDefault="00795372" w:rsidP="00795372">
      <w:pPr>
        <w:jc w:val="center"/>
        <w:rPr>
          <w:sz w:val="44"/>
          <w:szCs w:val="44"/>
        </w:rPr>
      </w:pPr>
      <w:r>
        <w:rPr>
          <w:sz w:val="44"/>
          <w:szCs w:val="44"/>
        </w:rPr>
        <w:t>KURS I STRIKKING AV JULEKULER</w:t>
      </w:r>
    </w:p>
    <w:p w:rsidR="00795372" w:rsidRDefault="00795372" w:rsidP="00795372">
      <w:pPr>
        <w:jc w:val="center"/>
        <w:rPr>
          <w:sz w:val="44"/>
          <w:szCs w:val="44"/>
        </w:rPr>
      </w:pPr>
    </w:p>
    <w:p w:rsidR="00795372" w:rsidRDefault="00795372">
      <w:pPr>
        <w:rPr>
          <w:sz w:val="44"/>
          <w:szCs w:val="44"/>
        </w:rPr>
      </w:pPr>
      <w:r>
        <w:rPr>
          <w:noProof/>
          <w:sz w:val="44"/>
          <w:szCs w:val="44"/>
          <w:lang w:eastAsia="nb-NO"/>
        </w:rPr>
        <w:drawing>
          <wp:inline distT="0" distB="0" distL="0" distR="0">
            <wp:extent cx="1152525" cy="866775"/>
            <wp:effectExtent l="0" t="0" r="9525" b="9525"/>
            <wp:docPr id="1" name="Bilde 1" descr="C:\Users\Finn\Desktop\Husflidslaget\julek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Desktop\Husflidslaget\juleku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72" w:rsidRDefault="00795372">
      <w:pPr>
        <w:rPr>
          <w:sz w:val="36"/>
          <w:szCs w:val="36"/>
        </w:rPr>
      </w:pP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>Hedalen kunst – og husflidslag arrangerer kurs i strikking av julekuler.</w:t>
      </w:r>
    </w:p>
    <w:p w:rsidR="00795372" w:rsidRDefault="00795372">
      <w:pPr>
        <w:rPr>
          <w:sz w:val="32"/>
          <w:szCs w:val="32"/>
        </w:rPr>
      </w:pP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 xml:space="preserve">Kurset </w:t>
      </w:r>
      <w:r w:rsidR="00931FFA">
        <w:rPr>
          <w:sz w:val="32"/>
          <w:szCs w:val="32"/>
        </w:rPr>
        <w:t xml:space="preserve">blir på møterommet på Fjellsyn onsdag 29.10. og </w:t>
      </w:r>
      <w:r w:rsidR="00CF2599">
        <w:rPr>
          <w:sz w:val="32"/>
          <w:szCs w:val="32"/>
        </w:rPr>
        <w:t xml:space="preserve">onsdag </w:t>
      </w:r>
      <w:r w:rsidR="00931FFA">
        <w:rPr>
          <w:sz w:val="32"/>
          <w:szCs w:val="32"/>
        </w:rPr>
        <w:t>5.11.</w:t>
      </w:r>
      <w:proofErr w:type="gramStart"/>
      <w:r w:rsidR="00931FFA">
        <w:rPr>
          <w:sz w:val="32"/>
          <w:szCs w:val="32"/>
        </w:rPr>
        <w:t>2014</w:t>
      </w:r>
      <w:r>
        <w:rPr>
          <w:sz w:val="32"/>
          <w:szCs w:val="32"/>
        </w:rPr>
        <w:t xml:space="preserve">     </w:t>
      </w:r>
      <w:proofErr w:type="spellStart"/>
      <w:r w:rsidR="00931FFA">
        <w:rPr>
          <w:sz w:val="32"/>
          <w:szCs w:val="32"/>
        </w:rPr>
        <w:t>kl</w:t>
      </w:r>
      <w:proofErr w:type="spellEnd"/>
      <w:proofErr w:type="gramEnd"/>
      <w:r w:rsidR="00931FFA">
        <w:rPr>
          <w:sz w:val="32"/>
          <w:szCs w:val="32"/>
        </w:rPr>
        <w:t xml:space="preserve"> 1900.</w:t>
      </w:r>
    </w:p>
    <w:p w:rsidR="00795372" w:rsidRDefault="00795372">
      <w:pPr>
        <w:rPr>
          <w:sz w:val="32"/>
          <w:szCs w:val="32"/>
        </w:rPr>
      </w:pPr>
    </w:p>
    <w:p w:rsidR="00795372" w:rsidRDefault="00931F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Arnbjørg</w:t>
      </w:r>
      <w:proofErr w:type="spellEnd"/>
      <w:r>
        <w:rPr>
          <w:sz w:val="32"/>
          <w:szCs w:val="32"/>
        </w:rPr>
        <w:t xml:space="preserve"> Haugen</w:t>
      </w:r>
      <w:r w:rsidR="00795372">
        <w:rPr>
          <w:sz w:val="32"/>
          <w:szCs w:val="32"/>
        </w:rPr>
        <w:t xml:space="preserve"> er kursleder.</w:t>
      </w:r>
    </w:p>
    <w:p w:rsidR="00795372" w:rsidRDefault="00795372">
      <w:pPr>
        <w:rPr>
          <w:sz w:val="32"/>
          <w:szCs w:val="32"/>
        </w:rPr>
      </w:pP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 xml:space="preserve">Pris for medlemmer </w:t>
      </w:r>
      <w:r>
        <w:rPr>
          <w:sz w:val="32"/>
          <w:szCs w:val="32"/>
        </w:rPr>
        <w:tab/>
        <w:t>kr</w:t>
      </w:r>
      <w:r w:rsidR="00935542">
        <w:rPr>
          <w:sz w:val="32"/>
          <w:szCs w:val="32"/>
        </w:rPr>
        <w:t xml:space="preserve"> 50</w:t>
      </w: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>Pris for ikke medlemmer</w:t>
      </w:r>
      <w:r>
        <w:rPr>
          <w:sz w:val="32"/>
          <w:szCs w:val="32"/>
        </w:rPr>
        <w:tab/>
        <w:t>kr</w:t>
      </w:r>
      <w:r w:rsidR="00935542">
        <w:rPr>
          <w:sz w:val="32"/>
          <w:szCs w:val="32"/>
        </w:rPr>
        <w:t xml:space="preserve"> </w:t>
      </w:r>
      <w:r w:rsidR="00931FFA">
        <w:rPr>
          <w:sz w:val="32"/>
          <w:szCs w:val="32"/>
        </w:rPr>
        <w:t>150</w:t>
      </w:r>
    </w:p>
    <w:p w:rsidR="00935542" w:rsidRDefault="00935542">
      <w:pPr>
        <w:rPr>
          <w:sz w:val="32"/>
          <w:szCs w:val="32"/>
        </w:rPr>
      </w:pPr>
    </w:p>
    <w:p w:rsidR="00DA2029" w:rsidRDefault="00935542">
      <w:r>
        <w:rPr>
          <w:sz w:val="32"/>
          <w:szCs w:val="32"/>
        </w:rPr>
        <w:t>Deltakerne må ha med garn</w:t>
      </w:r>
      <w:r w:rsidR="00931FFA">
        <w:rPr>
          <w:sz w:val="32"/>
          <w:szCs w:val="32"/>
        </w:rPr>
        <w:t xml:space="preserve">, </w:t>
      </w:r>
      <w:proofErr w:type="spellStart"/>
      <w:r w:rsidR="00931FFA">
        <w:rPr>
          <w:sz w:val="32"/>
          <w:szCs w:val="32"/>
        </w:rPr>
        <w:t>ullfyll</w:t>
      </w:r>
      <w:proofErr w:type="spellEnd"/>
      <w:r>
        <w:rPr>
          <w:sz w:val="32"/>
          <w:szCs w:val="32"/>
        </w:rPr>
        <w:t xml:space="preserve"> og pinner. Fås kjøpt på husfliden. 5 strømpepinner. </w:t>
      </w:r>
    </w:p>
    <w:p w:rsidR="00935542" w:rsidRDefault="00BD5631">
      <w:pPr>
        <w:rPr>
          <w:sz w:val="32"/>
          <w:szCs w:val="32"/>
        </w:rPr>
      </w:pPr>
      <w:r>
        <w:t>Kulene i boka er strikke</w:t>
      </w:r>
      <w:r w:rsidR="00DA2029">
        <w:t>t</w:t>
      </w:r>
      <w:r>
        <w:t xml:space="preserve"> i Raumas Finullg</w:t>
      </w:r>
      <w:r w:rsidR="00DA2029">
        <w:t>a</w:t>
      </w:r>
      <w:r>
        <w:t xml:space="preserve">rn eller PT2. Mye hvit bunn og rødt mønster, men svart, </w:t>
      </w:r>
      <w:r w:rsidR="00DA2029">
        <w:t xml:space="preserve">grønt, </w:t>
      </w:r>
      <w:r>
        <w:t xml:space="preserve">gull eller sølv kan også settes til. Deltakerne kan selvfølgelig bruke </w:t>
      </w:r>
      <w:proofErr w:type="spellStart"/>
      <w:r>
        <w:t>restegarn</w:t>
      </w:r>
      <w:proofErr w:type="spellEnd"/>
      <w:r>
        <w:t xml:space="preserve"> av andre kvaliteter også. Julekulene veier ca. 25gr og 20 </w:t>
      </w:r>
      <w:proofErr w:type="spellStart"/>
      <w:r>
        <w:t>gr</w:t>
      </w:r>
      <w:proofErr w:type="spellEnd"/>
      <w:r>
        <w:t xml:space="preserve"> av dette er </w:t>
      </w:r>
      <w:proofErr w:type="spellStart"/>
      <w:r>
        <w:t>ullflor</w:t>
      </w:r>
      <w:proofErr w:type="spellEnd"/>
      <w:r>
        <w:t xml:space="preserve">. Pinner </w:t>
      </w:r>
      <w:proofErr w:type="spellStart"/>
      <w:r>
        <w:t>nr</w:t>
      </w:r>
      <w:proofErr w:type="spellEnd"/>
      <w:r w:rsidR="00DA2029">
        <w:t xml:space="preserve"> </w:t>
      </w:r>
      <w:r>
        <w:t>3 er brukt.</w:t>
      </w:r>
    </w:p>
    <w:p w:rsidR="00935542" w:rsidRDefault="00935542">
      <w:pPr>
        <w:rPr>
          <w:sz w:val="32"/>
          <w:szCs w:val="32"/>
        </w:rPr>
      </w:pPr>
    </w:p>
    <w:p w:rsidR="00935542" w:rsidRDefault="00935542">
      <w:pPr>
        <w:rPr>
          <w:sz w:val="32"/>
          <w:szCs w:val="32"/>
        </w:rPr>
      </w:pPr>
    </w:p>
    <w:p w:rsidR="00795372" w:rsidRDefault="00795372">
      <w:pPr>
        <w:rPr>
          <w:sz w:val="32"/>
          <w:szCs w:val="32"/>
        </w:rPr>
      </w:pP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 xml:space="preserve">Påmelding til Gro </w:t>
      </w:r>
      <w:proofErr w:type="spellStart"/>
      <w:r w:rsidR="00935542">
        <w:rPr>
          <w:sz w:val="32"/>
          <w:szCs w:val="32"/>
        </w:rPr>
        <w:t>Skinningsrud</w:t>
      </w:r>
      <w:proofErr w:type="spellEnd"/>
      <w:r w:rsidR="00935542">
        <w:rPr>
          <w:sz w:val="32"/>
          <w:szCs w:val="32"/>
        </w:rPr>
        <w:t xml:space="preserve"> </w:t>
      </w:r>
      <w:r>
        <w:rPr>
          <w:sz w:val="32"/>
          <w:szCs w:val="32"/>
        </w:rPr>
        <w:t>innen</w:t>
      </w:r>
      <w:r w:rsidR="00931FFA">
        <w:rPr>
          <w:sz w:val="32"/>
          <w:szCs w:val="32"/>
        </w:rPr>
        <w:t xml:space="preserve"> 1</w:t>
      </w:r>
      <w:bookmarkStart w:id="0" w:name="_GoBack"/>
      <w:bookmarkEnd w:id="0"/>
      <w:r w:rsidR="00931FFA">
        <w:rPr>
          <w:sz w:val="32"/>
          <w:szCs w:val="32"/>
        </w:rPr>
        <w:t>.10.2014</w:t>
      </w:r>
    </w:p>
    <w:p w:rsidR="00795372" w:rsidRDefault="00795372">
      <w:pPr>
        <w:rPr>
          <w:sz w:val="32"/>
          <w:szCs w:val="32"/>
        </w:rPr>
      </w:pPr>
      <w:r>
        <w:rPr>
          <w:sz w:val="32"/>
          <w:szCs w:val="32"/>
        </w:rPr>
        <w:t>E-post: fihool@frisurf.no</w:t>
      </w:r>
    </w:p>
    <w:p w:rsidR="00795372" w:rsidRPr="00795372" w:rsidRDefault="00795372">
      <w:pPr>
        <w:rPr>
          <w:sz w:val="32"/>
          <w:szCs w:val="32"/>
        </w:rPr>
      </w:pPr>
      <w:r>
        <w:rPr>
          <w:sz w:val="32"/>
          <w:szCs w:val="32"/>
        </w:rPr>
        <w:t>Tlf. 906 66526</w:t>
      </w:r>
    </w:p>
    <w:p w:rsidR="00795372" w:rsidRPr="00795372" w:rsidRDefault="00795372">
      <w:pPr>
        <w:rPr>
          <w:sz w:val="44"/>
          <w:szCs w:val="44"/>
        </w:rPr>
      </w:pPr>
    </w:p>
    <w:sectPr w:rsidR="00795372" w:rsidRPr="00795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72"/>
    <w:rsid w:val="00795372"/>
    <w:rsid w:val="0091078B"/>
    <w:rsid w:val="00931FFA"/>
    <w:rsid w:val="00935542"/>
    <w:rsid w:val="00BD5631"/>
    <w:rsid w:val="00CF2599"/>
    <w:rsid w:val="00D944B2"/>
    <w:rsid w:val="00D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B"/>
  </w:style>
  <w:style w:type="paragraph" w:styleId="Overskrift1">
    <w:name w:val="heading 1"/>
    <w:basedOn w:val="Normal"/>
    <w:next w:val="Normal"/>
    <w:link w:val="Overskrift1Tegn"/>
    <w:uiPriority w:val="9"/>
    <w:qFormat/>
    <w:rsid w:val="00910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0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3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8B"/>
  </w:style>
  <w:style w:type="paragraph" w:styleId="Overskrift1">
    <w:name w:val="heading 1"/>
    <w:basedOn w:val="Normal"/>
    <w:next w:val="Normal"/>
    <w:link w:val="Overskrift1Tegn"/>
    <w:uiPriority w:val="9"/>
    <w:qFormat/>
    <w:rsid w:val="00910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0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53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6</cp:revision>
  <dcterms:created xsi:type="dcterms:W3CDTF">2014-07-17T17:24:00Z</dcterms:created>
  <dcterms:modified xsi:type="dcterms:W3CDTF">2014-09-17T14:13:00Z</dcterms:modified>
</cp:coreProperties>
</file>