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AC5" w:rsidRDefault="00721AC5" w:rsidP="00721AC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Pressemelding</w:t>
      </w:r>
    </w:p>
    <w:p w:rsidR="00721AC5" w:rsidRDefault="00AD4CCD" w:rsidP="00721AC5">
      <w:pPr>
        <w:rPr>
          <w:b/>
          <w:sz w:val="28"/>
          <w:szCs w:val="28"/>
        </w:rPr>
      </w:pPr>
      <w:r>
        <w:rPr>
          <w:b/>
          <w:sz w:val="28"/>
          <w:szCs w:val="28"/>
        </w:rPr>
        <w:t>Lørdag 23. mai kl. 11.00 ønskes alle velkommen til</w:t>
      </w:r>
      <w:r w:rsidR="00721AC5">
        <w:rPr>
          <w:b/>
          <w:sz w:val="28"/>
          <w:szCs w:val="28"/>
        </w:rPr>
        <w:t xml:space="preserve"> åpning av «Ruggstien»</w:t>
      </w:r>
      <w:r>
        <w:rPr>
          <w:b/>
          <w:sz w:val="28"/>
          <w:szCs w:val="28"/>
        </w:rPr>
        <w:t xml:space="preserve">.  Offisiell åpning foretas av </w:t>
      </w:r>
      <w:r w:rsidR="00721AC5">
        <w:rPr>
          <w:b/>
          <w:sz w:val="28"/>
          <w:szCs w:val="28"/>
        </w:rPr>
        <w:t>le</w:t>
      </w:r>
      <w:r w:rsidR="001D46E0">
        <w:rPr>
          <w:b/>
          <w:sz w:val="28"/>
          <w:szCs w:val="28"/>
        </w:rPr>
        <w:t>deren i DNT Ringerike</w:t>
      </w:r>
      <w:r w:rsidR="00721AC5">
        <w:rPr>
          <w:b/>
          <w:sz w:val="28"/>
          <w:szCs w:val="28"/>
        </w:rPr>
        <w:t>.</w:t>
      </w:r>
    </w:p>
    <w:p w:rsidR="009551A4" w:rsidRDefault="009551A4" w:rsidP="00721AC5">
      <w:pPr>
        <w:rPr>
          <w:b/>
          <w:sz w:val="24"/>
          <w:szCs w:val="24"/>
        </w:rPr>
      </w:pPr>
      <w:r w:rsidRPr="009551A4">
        <w:rPr>
          <w:b/>
          <w:sz w:val="24"/>
          <w:szCs w:val="24"/>
        </w:rPr>
        <w:t>Etter åpningen blir det felles tur opp til minneplaten til Rugg. Oppe ved minneplata blir det opplesing fra Mikkjel Fønhus sin bok om hvordan Rug</w:t>
      </w:r>
      <w:r w:rsidR="001D46E0">
        <w:rPr>
          <w:b/>
          <w:sz w:val="24"/>
          <w:szCs w:val="24"/>
        </w:rPr>
        <w:t>g falt for jegerens kule for 107</w:t>
      </w:r>
      <w:r w:rsidRPr="009551A4">
        <w:rPr>
          <w:b/>
          <w:sz w:val="24"/>
          <w:szCs w:val="24"/>
        </w:rPr>
        <w:t xml:space="preserve"> år siden.</w:t>
      </w:r>
    </w:p>
    <w:p w:rsidR="00AD4CCD" w:rsidRPr="009551A4" w:rsidRDefault="00AD4CCD" w:rsidP="00AD4C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Mikkjel </w:t>
      </w:r>
      <w:r w:rsidRPr="009551A4">
        <w:rPr>
          <w:b/>
          <w:sz w:val="24"/>
          <w:szCs w:val="24"/>
        </w:rPr>
        <w:t>Fønhus prosjektet ordnet sist høst skilting og oppslag ved stien, og Ringerike Turistforening og lokal ildsjel har i vår ryddet stien og gjort klart til åpningen.</w:t>
      </w:r>
    </w:p>
    <w:p w:rsidR="009551A4" w:rsidRPr="009551A4" w:rsidRDefault="009551A4" w:rsidP="00721AC5">
      <w:pPr>
        <w:rPr>
          <w:b/>
          <w:sz w:val="24"/>
          <w:szCs w:val="24"/>
        </w:rPr>
      </w:pPr>
      <w:r w:rsidRPr="009551A4">
        <w:rPr>
          <w:b/>
          <w:sz w:val="24"/>
          <w:szCs w:val="24"/>
        </w:rPr>
        <w:t xml:space="preserve">Etter turen er det mulighet for </w:t>
      </w:r>
      <w:r w:rsidR="00AD4CCD">
        <w:rPr>
          <w:b/>
          <w:sz w:val="24"/>
          <w:szCs w:val="24"/>
        </w:rPr>
        <w:t xml:space="preserve">å se på </w:t>
      </w:r>
      <w:r w:rsidRPr="009551A4">
        <w:rPr>
          <w:b/>
          <w:sz w:val="24"/>
          <w:szCs w:val="24"/>
        </w:rPr>
        <w:t>kunstut</w:t>
      </w:r>
      <w:r w:rsidR="00AD4CCD">
        <w:rPr>
          <w:b/>
          <w:sz w:val="24"/>
          <w:szCs w:val="24"/>
        </w:rPr>
        <w:t>stilling, og kjøp av kaffe og kaker</w:t>
      </w:r>
      <w:r w:rsidRPr="009551A4">
        <w:rPr>
          <w:b/>
          <w:sz w:val="24"/>
          <w:szCs w:val="24"/>
        </w:rPr>
        <w:t xml:space="preserve"> på Skrukkefyllhaugen</w:t>
      </w:r>
      <w:r w:rsidR="00AD4CCD">
        <w:rPr>
          <w:b/>
          <w:sz w:val="24"/>
          <w:szCs w:val="24"/>
        </w:rPr>
        <w:t>,</w:t>
      </w:r>
      <w:r w:rsidRPr="009551A4">
        <w:rPr>
          <w:b/>
          <w:sz w:val="24"/>
          <w:szCs w:val="24"/>
        </w:rPr>
        <w:t xml:space="preserve"> litt lengre inn i Vassfaret.</w:t>
      </w:r>
    </w:p>
    <w:p w:rsidR="009551A4" w:rsidRDefault="009551A4" w:rsidP="00721AC5">
      <w:pPr>
        <w:rPr>
          <w:b/>
          <w:sz w:val="24"/>
          <w:szCs w:val="24"/>
        </w:rPr>
      </w:pPr>
      <w:r w:rsidRPr="009551A4">
        <w:rPr>
          <w:b/>
          <w:sz w:val="24"/>
          <w:szCs w:val="24"/>
        </w:rPr>
        <w:t>Arrangementet er et samarbeid me</w:t>
      </w:r>
      <w:r>
        <w:rPr>
          <w:b/>
          <w:sz w:val="24"/>
          <w:szCs w:val="24"/>
        </w:rPr>
        <w:t>llom Mikkj</w:t>
      </w:r>
      <w:r w:rsidR="00183345">
        <w:rPr>
          <w:b/>
          <w:sz w:val="24"/>
          <w:szCs w:val="24"/>
        </w:rPr>
        <w:t>el Fønhus forening</w:t>
      </w:r>
      <w:r>
        <w:rPr>
          <w:b/>
          <w:sz w:val="24"/>
          <w:szCs w:val="24"/>
        </w:rPr>
        <w:t>,</w:t>
      </w:r>
      <w:r w:rsidR="00183345">
        <w:rPr>
          <w:b/>
          <w:sz w:val="24"/>
          <w:szCs w:val="24"/>
        </w:rPr>
        <w:t xml:space="preserve"> </w:t>
      </w:r>
      <w:r w:rsidR="001D46E0">
        <w:rPr>
          <w:b/>
          <w:sz w:val="24"/>
          <w:szCs w:val="24"/>
        </w:rPr>
        <w:t>DNT Ringerike</w:t>
      </w:r>
      <w:r>
        <w:rPr>
          <w:b/>
          <w:sz w:val="24"/>
          <w:szCs w:val="24"/>
        </w:rPr>
        <w:t>, og Vassfaropplevelser.</w:t>
      </w:r>
    </w:p>
    <w:p w:rsidR="00CB14C8" w:rsidRPr="00AD4CCD" w:rsidRDefault="00CB14C8" w:rsidP="00CB14C8">
      <w:pPr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AD4CCD">
        <w:rPr>
          <w:b/>
          <w:sz w:val="24"/>
          <w:szCs w:val="24"/>
        </w:rPr>
        <w:t>For å komme dit må du ta av fylkesveg 243 i Hedalen mot Vassfaret.  Etter å ha passert selvbetjeningsbom på Vassfarvegen</w:t>
      </w:r>
      <w:r>
        <w:rPr>
          <w:b/>
          <w:sz w:val="24"/>
          <w:szCs w:val="24"/>
        </w:rPr>
        <w:t>,</w:t>
      </w:r>
      <w:r w:rsidRPr="00AD4CCD">
        <w:rPr>
          <w:b/>
          <w:sz w:val="24"/>
          <w:szCs w:val="24"/>
        </w:rPr>
        <w:t xml:space="preserve"> følg denne innover til </w:t>
      </w:r>
      <w:proofErr w:type="spellStart"/>
      <w:r w:rsidRPr="00AD4CCD">
        <w:rPr>
          <w:b/>
          <w:sz w:val="24"/>
          <w:szCs w:val="24"/>
        </w:rPr>
        <w:t>Storebekk</w:t>
      </w:r>
      <w:proofErr w:type="spellEnd"/>
      <w:r w:rsidRPr="00AD4CCD">
        <w:rPr>
          <w:b/>
          <w:sz w:val="24"/>
          <w:szCs w:val="24"/>
        </w:rPr>
        <w:t xml:space="preserve">, </w:t>
      </w:r>
      <w:proofErr w:type="spellStart"/>
      <w:r w:rsidRPr="00AD4CCD">
        <w:rPr>
          <w:b/>
          <w:sz w:val="24"/>
          <w:szCs w:val="24"/>
        </w:rPr>
        <w:t>ca</w:t>
      </w:r>
      <w:proofErr w:type="spellEnd"/>
      <w:r w:rsidRPr="00AD4CCD">
        <w:rPr>
          <w:b/>
          <w:sz w:val="24"/>
          <w:szCs w:val="24"/>
        </w:rPr>
        <w:t xml:space="preserve"> 6 km fra bommen.</w:t>
      </w:r>
      <w:r>
        <w:rPr>
          <w:b/>
          <w:sz w:val="24"/>
          <w:szCs w:val="24"/>
        </w:rPr>
        <w:t>)</w:t>
      </w:r>
      <w:bookmarkStart w:id="0" w:name="_GoBack"/>
      <w:bookmarkEnd w:id="0"/>
    </w:p>
    <w:p w:rsidR="00CB14C8" w:rsidRDefault="00CB14C8" w:rsidP="00721AC5">
      <w:pPr>
        <w:rPr>
          <w:b/>
          <w:sz w:val="24"/>
          <w:szCs w:val="24"/>
        </w:rPr>
      </w:pPr>
    </w:p>
    <w:p w:rsidR="001D46E0" w:rsidRPr="009551A4" w:rsidRDefault="001D46E0" w:rsidP="00721AC5">
      <w:pPr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</w:t>
      </w:r>
    </w:p>
    <w:p w:rsidR="001D46E0" w:rsidRDefault="001D46E0" w:rsidP="001D46E0">
      <w:pPr>
        <w:pStyle w:val="NormalWeb"/>
        <w:shd w:val="clear" w:color="auto" w:fill="FFFFFF"/>
        <w:spacing w:before="0" w:beforeAutospacing="0" w:after="0" w:afterAutospacing="0" w:line="260" w:lineRule="atLeast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Slagbjørnen Rugg, 1919 -</w:t>
      </w:r>
      <w:r>
        <w:rPr>
          <w:rFonts w:ascii="Verdana" w:hAnsi="Verdana"/>
          <w:color w:val="333333"/>
          <w:sz w:val="16"/>
          <w:szCs w:val="16"/>
        </w:rPr>
        <w:t>  </w:t>
      </w:r>
    </w:p>
    <w:p w:rsidR="001D46E0" w:rsidRDefault="001D46E0" w:rsidP="001D46E0">
      <w:pPr>
        <w:pStyle w:val="NormalWeb"/>
        <w:shd w:val="clear" w:color="auto" w:fill="FFFFFF"/>
        <w:spacing w:before="0" w:beforeAutospacing="0" w:after="0" w:afterAutospacing="0" w:line="260" w:lineRule="atLeast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noProof/>
          <w:color w:val="333333"/>
          <w:sz w:val="16"/>
          <w:szCs w:val="16"/>
        </w:rPr>
        <w:drawing>
          <wp:inline distT="0" distB="0" distL="0" distR="0">
            <wp:extent cx="1424940" cy="1073785"/>
            <wp:effectExtent l="0" t="0" r="3810" b="0"/>
            <wp:docPr id="1" name="Bilde 1" descr="Minneplaten over slagbjørnen Rugg, Du finner den i Storbekkseilen Vassfa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neplaten over slagbjørnen Rugg, Du finner den i Storbekkseilen Vassfar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16"/>
          <w:szCs w:val="16"/>
        </w:rPr>
        <w:t xml:space="preserve">Det var den 13. mai 1908 at Steinar </w:t>
      </w:r>
      <w:proofErr w:type="spellStart"/>
      <w:r>
        <w:rPr>
          <w:rFonts w:ascii="Verdana" w:hAnsi="Verdana"/>
          <w:color w:val="333333"/>
          <w:sz w:val="16"/>
          <w:szCs w:val="16"/>
        </w:rPr>
        <w:t>Steinarsen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333333"/>
          <w:sz w:val="16"/>
          <w:szCs w:val="16"/>
        </w:rPr>
        <w:t>Ormerud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felte den største bjørnen som noen gang er blitt skutt i Vassfaret. Bjørnen ble felt i skoggrensen øverst i </w:t>
      </w:r>
      <w:proofErr w:type="spellStart"/>
      <w:r>
        <w:rPr>
          <w:rFonts w:ascii="Verdana" w:hAnsi="Verdana"/>
          <w:color w:val="333333"/>
          <w:sz w:val="16"/>
          <w:szCs w:val="16"/>
        </w:rPr>
        <w:t>Storbekkseilen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utenfor Hestehøgda, altså på Hedalssiden av Vassfaret.</w:t>
      </w:r>
      <w:r>
        <w:rPr>
          <w:rStyle w:val="apple-converted-space"/>
          <w:rFonts w:ascii="Verdana" w:hAnsi="Verdana"/>
          <w:color w:val="333333"/>
          <w:sz w:val="16"/>
          <w:szCs w:val="16"/>
        </w:rPr>
        <w:t> </w:t>
      </w:r>
      <w:r>
        <w:rPr>
          <w:rFonts w:ascii="Verdana" w:hAnsi="Verdana"/>
          <w:color w:val="333333"/>
          <w:sz w:val="16"/>
          <w:szCs w:val="16"/>
        </w:rPr>
        <w:br/>
        <w:t>Det var etter den lengste bjørnejakten i Norgeshistorie som kjempebjørnen ble felt, totalt 7 uker i strekk ble det jaktet på den, og på det meste var 28 mann med på jaget. </w:t>
      </w:r>
      <w:r>
        <w:rPr>
          <w:rStyle w:val="apple-converted-space"/>
          <w:rFonts w:ascii="Verdana" w:hAnsi="Verdana"/>
          <w:color w:val="333333"/>
          <w:sz w:val="16"/>
          <w:szCs w:val="16"/>
        </w:rPr>
        <w:t> </w:t>
      </w:r>
      <w:r>
        <w:rPr>
          <w:rFonts w:ascii="Verdana" w:hAnsi="Verdana"/>
          <w:color w:val="333333"/>
          <w:sz w:val="16"/>
          <w:szCs w:val="16"/>
        </w:rPr>
        <w:br/>
        <w:t xml:space="preserve">Det var denne bjørnen som Mikkjel Fønhus ble inspirert av og som ble hovedpersonen i en av hans aller største </w:t>
      </w:r>
      <w:proofErr w:type="spellStart"/>
      <w:r>
        <w:rPr>
          <w:rFonts w:ascii="Verdana" w:hAnsi="Verdana"/>
          <w:color w:val="333333"/>
          <w:sz w:val="16"/>
          <w:szCs w:val="16"/>
        </w:rPr>
        <w:t>villmarksbøker</w:t>
      </w:r>
      <w:proofErr w:type="spellEnd"/>
      <w:r>
        <w:rPr>
          <w:rFonts w:ascii="Verdana" w:hAnsi="Verdana"/>
          <w:color w:val="333333"/>
          <w:sz w:val="16"/>
          <w:szCs w:val="16"/>
        </w:rPr>
        <w:t>, Fortellingen om Slagbjørnen Rugg, i boka som heter Der villmarka suser.</w:t>
      </w:r>
      <w:r>
        <w:rPr>
          <w:rStyle w:val="apple-converted-space"/>
          <w:rFonts w:ascii="Verdana" w:hAnsi="Verdana"/>
          <w:color w:val="333333"/>
          <w:sz w:val="16"/>
          <w:szCs w:val="16"/>
        </w:rPr>
        <w:t> </w:t>
      </w:r>
      <w:r>
        <w:rPr>
          <w:rFonts w:ascii="Verdana" w:hAnsi="Verdana"/>
          <w:color w:val="333333"/>
          <w:sz w:val="16"/>
          <w:szCs w:val="16"/>
        </w:rPr>
        <w:br/>
        <w:t>Det var også først i og med utgivelsen av boka Der villmarken suser</w:t>
      </w:r>
      <w:r>
        <w:rPr>
          <w:rStyle w:val="apple-converted-space"/>
          <w:rFonts w:ascii="Verdana" w:hAnsi="Verdana"/>
          <w:color w:val="333333"/>
          <w:sz w:val="16"/>
          <w:szCs w:val="16"/>
        </w:rPr>
        <w:t> </w:t>
      </w:r>
      <w:r>
        <w:rPr>
          <w:rFonts w:ascii="Verdana" w:hAnsi="Verdana"/>
          <w:color w:val="333333"/>
          <w:sz w:val="20"/>
          <w:szCs w:val="20"/>
        </w:rPr>
        <w:t>(1919)</w:t>
      </w:r>
      <w:r>
        <w:rPr>
          <w:rStyle w:val="apple-converted-space"/>
          <w:rFonts w:ascii="Verdana" w:hAnsi="Verdana"/>
          <w:color w:val="333333"/>
          <w:sz w:val="20"/>
          <w:szCs w:val="20"/>
        </w:rPr>
        <w:t> </w:t>
      </w:r>
      <w:r>
        <w:rPr>
          <w:rFonts w:ascii="Verdana" w:hAnsi="Verdana"/>
          <w:color w:val="333333"/>
          <w:sz w:val="16"/>
          <w:szCs w:val="16"/>
        </w:rPr>
        <w:t>at bjørnen fikk navnet Rugg, altså 11 år etter at den var død.</w:t>
      </w:r>
      <w:r>
        <w:rPr>
          <w:rStyle w:val="apple-converted-space"/>
          <w:rFonts w:ascii="Verdana" w:hAnsi="Verdana"/>
          <w:color w:val="333333"/>
          <w:sz w:val="16"/>
          <w:szCs w:val="16"/>
        </w:rPr>
        <w:t> </w:t>
      </w:r>
      <w:r>
        <w:rPr>
          <w:rFonts w:ascii="Verdana" w:hAnsi="Verdana"/>
          <w:color w:val="333333"/>
          <w:sz w:val="16"/>
          <w:szCs w:val="16"/>
        </w:rPr>
        <w:br/>
        <w:t xml:space="preserve">Om det var Rugg som </w:t>
      </w:r>
      <w:proofErr w:type="spellStart"/>
      <w:r>
        <w:rPr>
          <w:rFonts w:ascii="Verdana" w:hAnsi="Verdana"/>
          <w:color w:val="333333"/>
          <w:sz w:val="16"/>
          <w:szCs w:val="16"/>
        </w:rPr>
        <w:t>skamfærte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gjetergutten Johan </w:t>
      </w:r>
      <w:proofErr w:type="spellStart"/>
      <w:r>
        <w:rPr>
          <w:rFonts w:ascii="Verdana" w:hAnsi="Verdana"/>
          <w:color w:val="333333"/>
          <w:sz w:val="16"/>
          <w:szCs w:val="16"/>
        </w:rPr>
        <w:t>Sagadalen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så mye at han døde noen uker senere er høyst usikkert, selv om mange mener det, og Fønhus omtaler i litterærform at det var Rugg som tok livet at </w:t>
      </w:r>
      <w:proofErr w:type="spellStart"/>
      <w:r>
        <w:rPr>
          <w:rFonts w:ascii="Verdana" w:hAnsi="Verdana"/>
          <w:color w:val="333333"/>
          <w:sz w:val="16"/>
          <w:szCs w:val="16"/>
        </w:rPr>
        <w:t>Sagadalen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. Men ved det stedet som Johan ble </w:t>
      </w:r>
      <w:proofErr w:type="spellStart"/>
      <w:r>
        <w:rPr>
          <w:rFonts w:ascii="Verdana" w:hAnsi="Verdana"/>
          <w:color w:val="333333"/>
          <w:sz w:val="16"/>
          <w:szCs w:val="16"/>
        </w:rPr>
        <w:t>skamfært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bjørn ble det funnet spor av en liten bjørn, når en tar dette i betraktning så kan det umulig ha vært Rugg, etter hans død ble det nemlig konstatert at Rugg nesten var en halv meter mellom ørene, og det er ingen liten bjørn!</w:t>
      </w:r>
    </w:p>
    <w:p w:rsidR="001D46E0" w:rsidRDefault="001D46E0" w:rsidP="001D46E0">
      <w:pPr>
        <w:pStyle w:val="NormalWeb"/>
        <w:shd w:val="clear" w:color="auto" w:fill="FFFFFF"/>
        <w:spacing w:before="0" w:beforeAutospacing="0" w:after="0" w:afterAutospacing="0" w:line="260" w:lineRule="atLeast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 xml:space="preserve">Den 13. mai 1998, altså 90 år etter dens død, ble det avduket et minnesmerke over Rugg ved </w:t>
      </w:r>
      <w:proofErr w:type="spellStart"/>
      <w:r>
        <w:rPr>
          <w:rFonts w:ascii="Verdana" w:hAnsi="Verdana"/>
          <w:color w:val="333333"/>
          <w:sz w:val="16"/>
          <w:szCs w:val="16"/>
        </w:rPr>
        <w:t>fallplassen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hans øverst i </w:t>
      </w:r>
      <w:proofErr w:type="spellStart"/>
      <w:r>
        <w:rPr>
          <w:rFonts w:ascii="Verdana" w:hAnsi="Verdana"/>
          <w:color w:val="333333"/>
          <w:sz w:val="16"/>
          <w:szCs w:val="16"/>
        </w:rPr>
        <w:t>Storbekkseilen</w:t>
      </w:r>
      <w:proofErr w:type="spellEnd"/>
      <w:r>
        <w:rPr>
          <w:rFonts w:ascii="Verdana" w:hAnsi="Verdana"/>
          <w:color w:val="333333"/>
          <w:sz w:val="16"/>
          <w:szCs w:val="16"/>
        </w:rPr>
        <w:t>. </w:t>
      </w:r>
    </w:p>
    <w:p w:rsidR="00FE3D15" w:rsidRPr="001D46E0" w:rsidRDefault="001D46E0" w:rsidP="001D46E0">
      <w:pPr>
        <w:pStyle w:val="NormalWeb"/>
        <w:shd w:val="clear" w:color="auto" w:fill="FFFFFF"/>
        <w:spacing w:before="0" w:beforeAutospacing="0" w:after="0" w:afterAutospacing="0" w:line="260" w:lineRule="atLeast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lastRenderedPageBreak/>
        <w:t>Minneplaten ble satt opp av Sør-Aurdal historielag, etter initiativ fra vassfarpatrioten og RT-medlem Kjetil Sudgarden. (</w:t>
      </w:r>
      <w:r>
        <w:t>Kilde: nettsiden til DNT Ringerike)</w:t>
      </w:r>
    </w:p>
    <w:sectPr w:rsidR="00FE3D15" w:rsidRPr="001D4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C5"/>
    <w:rsid w:val="00183345"/>
    <w:rsid w:val="001D46E0"/>
    <w:rsid w:val="00721AC5"/>
    <w:rsid w:val="007B356A"/>
    <w:rsid w:val="009551A4"/>
    <w:rsid w:val="00AD4CCD"/>
    <w:rsid w:val="00CB14C8"/>
    <w:rsid w:val="00FE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3376F-6CAF-4A25-8A4B-67BD6AF0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AC5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1D4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Bjarne Strømmen</dc:creator>
  <cp:keywords/>
  <dc:description/>
  <cp:lastModifiedBy>Ole Bjarne Strømmen</cp:lastModifiedBy>
  <cp:revision>2</cp:revision>
  <dcterms:created xsi:type="dcterms:W3CDTF">2015-05-18T11:35:00Z</dcterms:created>
  <dcterms:modified xsi:type="dcterms:W3CDTF">2015-05-18T11:35:00Z</dcterms:modified>
</cp:coreProperties>
</file>